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A" w:rsidRPr="00D6708A" w:rsidRDefault="00D6708A" w:rsidP="00D6708A">
      <w:pPr>
        <w:pStyle w:val="Normlnweb"/>
        <w:rPr>
          <w:b/>
          <w:sz w:val="22"/>
          <w:szCs w:val="22"/>
        </w:rPr>
      </w:pPr>
      <w:r w:rsidRPr="00D6708A">
        <w:rPr>
          <w:b/>
          <w:sz w:val="22"/>
          <w:szCs w:val="22"/>
        </w:rPr>
        <w:t xml:space="preserve">Pravidlá hry </w:t>
      </w:r>
      <w:proofErr w:type="spellStart"/>
      <w:r w:rsidRPr="00D6708A">
        <w:rPr>
          <w:b/>
          <w:sz w:val="22"/>
          <w:szCs w:val="22"/>
        </w:rPr>
        <w:t>Petanque</w:t>
      </w:r>
      <w:proofErr w:type="spellEnd"/>
    </w:p>
    <w:p w:rsidR="00D6708A" w:rsidRPr="00D6708A" w:rsidRDefault="00D6708A" w:rsidP="00D6708A">
      <w:pPr>
        <w:pStyle w:val="Normlnweb"/>
        <w:rPr>
          <w:sz w:val="22"/>
          <w:szCs w:val="22"/>
        </w:rPr>
      </w:pPr>
      <w:r w:rsidRPr="00D6708A">
        <w:rPr>
          <w:sz w:val="22"/>
          <w:szCs w:val="22"/>
        </w:rPr>
        <w:t>1. </w:t>
      </w:r>
      <w:proofErr w:type="spellStart"/>
      <w:r w:rsidRPr="00D6708A">
        <w:rPr>
          <w:sz w:val="22"/>
          <w:szCs w:val="22"/>
        </w:rPr>
        <w:t>Pétanque</w:t>
      </w:r>
      <w:proofErr w:type="spellEnd"/>
      <w:r w:rsidRPr="00D6708A">
        <w:rPr>
          <w:sz w:val="22"/>
          <w:szCs w:val="22"/>
        </w:rPr>
        <w:t xml:space="preserve"> môžu proti sebe hrať:</w:t>
      </w:r>
      <w:r w:rsidRPr="00D6708A">
        <w:rPr>
          <w:sz w:val="22"/>
          <w:szCs w:val="22"/>
        </w:rPr>
        <w:br/>
        <w:t xml:space="preserve">dve družstvá po 3 hráčoch (tzv. </w:t>
      </w:r>
      <w:proofErr w:type="spellStart"/>
      <w:r w:rsidRPr="00D6708A">
        <w:rPr>
          <w:sz w:val="22"/>
          <w:szCs w:val="22"/>
        </w:rPr>
        <w:t>triplettes</w:t>
      </w:r>
      <w:proofErr w:type="spellEnd"/>
      <w:r w:rsidRPr="00D6708A">
        <w:rPr>
          <w:sz w:val="22"/>
          <w:szCs w:val="22"/>
        </w:rPr>
        <w:t>) - kde každý má 2 gule</w:t>
      </w:r>
      <w:r w:rsidRPr="00D6708A">
        <w:rPr>
          <w:sz w:val="22"/>
          <w:szCs w:val="22"/>
        </w:rPr>
        <w:br/>
        <w:t>dve družstvá po 2 hráčoch (</w:t>
      </w:r>
      <w:proofErr w:type="spellStart"/>
      <w:r w:rsidRPr="00D6708A">
        <w:rPr>
          <w:sz w:val="22"/>
          <w:szCs w:val="22"/>
        </w:rPr>
        <w:t>doublettes</w:t>
      </w:r>
      <w:proofErr w:type="spellEnd"/>
      <w:r w:rsidRPr="00D6708A">
        <w:rPr>
          <w:sz w:val="22"/>
          <w:szCs w:val="22"/>
        </w:rPr>
        <w:t>) - každý 3 gule</w:t>
      </w:r>
      <w:r w:rsidRPr="00D6708A">
        <w:rPr>
          <w:sz w:val="22"/>
          <w:szCs w:val="22"/>
        </w:rPr>
        <w:br/>
        <w:t>jeden hráč proti jednému (tete a tete) - každý 3 gule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2. Guľa musí byť kovová, oficiálne rozmery :</w:t>
      </w:r>
      <w:r w:rsidRPr="00D6708A">
        <w:rPr>
          <w:sz w:val="22"/>
          <w:szCs w:val="22"/>
        </w:rPr>
        <w:br/>
        <w:t>priemer gule je v intervale 7,05 cm (min.) až 8,00 cm (max.)</w:t>
      </w:r>
      <w:r w:rsidRPr="00D6708A">
        <w:rPr>
          <w:sz w:val="22"/>
          <w:szCs w:val="22"/>
        </w:rPr>
        <w:br/>
        <w:t>hmotnosť gule v rozmedzí od 0,650 (min.) do 0,800 kg (max.)</w:t>
      </w:r>
    </w:p>
    <w:p w:rsidR="00D6708A" w:rsidRPr="00D6708A" w:rsidRDefault="00D6708A" w:rsidP="00D6708A">
      <w:pPr>
        <w:pStyle w:val="Normlnweb"/>
        <w:rPr>
          <w:sz w:val="22"/>
          <w:szCs w:val="22"/>
        </w:rPr>
      </w:pPr>
      <w:r w:rsidRPr="00D6708A">
        <w:rPr>
          <w:sz w:val="22"/>
          <w:szCs w:val="22"/>
        </w:rPr>
        <w:t>Cieľ (čiže "</w:t>
      </w:r>
      <w:proofErr w:type="spellStart"/>
      <w:r w:rsidRPr="00D6708A">
        <w:rPr>
          <w:sz w:val="22"/>
          <w:szCs w:val="22"/>
        </w:rPr>
        <w:t>but","cochonette","košonek</w:t>
      </w:r>
      <w:proofErr w:type="spellEnd"/>
      <w:r w:rsidRPr="00D6708A">
        <w:rPr>
          <w:sz w:val="22"/>
          <w:szCs w:val="22"/>
        </w:rPr>
        <w:t>") môže byť výhradne z dreva. Priemer musí byť medzi 25 až 35 mm. Farebný náter je povolený.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3. </w:t>
      </w:r>
      <w:proofErr w:type="spellStart"/>
      <w:r w:rsidRPr="00D6708A">
        <w:rPr>
          <w:sz w:val="22"/>
          <w:szCs w:val="22"/>
        </w:rPr>
        <w:t>Pétanque</w:t>
      </w:r>
      <w:proofErr w:type="spellEnd"/>
      <w:r w:rsidRPr="00D6708A">
        <w:rPr>
          <w:sz w:val="22"/>
          <w:szCs w:val="22"/>
        </w:rPr>
        <w:t xml:space="preserve"> sa praktikuje na všetkých terénoch. Po schválení povrchu organizačným výborom a rozhodcami sú hráči povinní sa stretnúť na určenom povrchu. Pre národné šampionáty a medzinárodné súťaže platí minimálny rozmer ihriska 4 x 15 m. Pri ostatných súťažiach môžu byť po vzájomnom dohovore tieto parametre zmenené. Pri rekreačnej hre sa ihriská nevyznačujú.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4. Zápas sa hrá do dosiahnutia 13-tich bodov jednou stranou. V skupinách je možné hrať skrátenú hru do 11-tich bodov. Za bod sa považuje každá guľa, ktorá je po ukončení hry bližšie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>, než prvá najbližšia guľa súpera.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5. 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sa vyhadzuje z miesta hodu vyznačeného krúžkom na povrchu. Rozmer kruhu</w:t>
      </w:r>
      <w:r w:rsidRPr="00D6708A">
        <w:rPr>
          <w:sz w:val="22"/>
          <w:szCs w:val="22"/>
        </w:rPr>
        <w:br/>
        <w:t xml:space="preserve">musí byť taký, aby sa do neho skryli obe chodidlá (0.35 - 0.50 m priemer) a musí byť vzdialený min 1 m od všetkých prekážok či hraníc ihriska. Kruh hodu sa vyznačuje okolo predchádzajúcej polohy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 xml:space="preserve"> v minulej hre.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6. Nohy musia byť pri hode vnútri kruhu, nesmejú sa ho dotýkať ani jej presahovať, ani nesmejú opustiť povrch terénu až do doby pokiaľ je hodená guľa či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v pohybe. Žiadna iná časť tela sa nesmie dotýkať zeme vo vnútri kruhu.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7. Aby bolo vhodenie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 xml:space="preserve"> platné (sú na to 3 pokusy), musia byt splnené nasledujúce podmienky:</w:t>
      </w:r>
      <w:r w:rsidRPr="00D6708A">
        <w:rPr>
          <w:sz w:val="22"/>
          <w:szCs w:val="22"/>
        </w:rPr>
        <w:br/>
        <w:t xml:space="preserve">vzdialenosť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 xml:space="preserve"> z miesta hodu musí byť medzi 6 a 10 metrami.</w:t>
      </w:r>
      <w:r w:rsidRPr="00D6708A">
        <w:rPr>
          <w:sz w:val="22"/>
          <w:szCs w:val="22"/>
        </w:rPr>
        <w:br/>
        <w:t>miesto hodu musí byť najmenej 1 m od všetkých prekážok, i od hraníc ihrísk.</w:t>
      </w:r>
      <w:r w:rsidRPr="00D6708A">
        <w:rPr>
          <w:sz w:val="22"/>
          <w:szCs w:val="22"/>
        </w:rPr>
        <w:br/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po dopade nesmie byť bližšie než 1 m od všetkých prekážok a od hraníc vymedzujúcich ihrisko.</w:t>
      </w:r>
      <w:r w:rsidRPr="00D6708A">
        <w:rPr>
          <w:sz w:val="22"/>
          <w:szCs w:val="22"/>
        </w:rPr>
        <w:br/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musí byť z miesta hodu viditeľný.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8. Pokiaľ je hodený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zastavený rozhodcom, divákom, hráčom, zvieraťom, či akýmkoľvek mobilným predmetom je neplatný a hod sa musí opakovať, bez toho aby sa samozrejme počítal do 3 pokusov.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9. Po odhodení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 xml:space="preserve"> je zakázané odstraňovanie či premiestňovanie akýchkoľvek prekážok na hracej ploche. Samozrejme v každom prípade hráč môže upraviť jamku, ktorá vznikla pri hodení niektorej z predchádzajúcich gulí.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 je vrátený na pôvodné miesto pokiaľ je predtým posunutý neúmyselné rozhodcom, hráčom, zvieraťom, divákom, gulí mimo hru či pochádzajúcich z inej hry či inými mobilnými predmetmi.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10. Prvú guľu hádže družstvo, ktoré hádzalo aj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 xml:space="preserve">. Je to </w:t>
      </w:r>
      <w:proofErr w:type="spellStart"/>
      <w:r w:rsidRPr="00D6708A">
        <w:rPr>
          <w:sz w:val="22"/>
          <w:szCs w:val="22"/>
        </w:rPr>
        <w:t>to</w:t>
      </w:r>
      <w:proofErr w:type="spellEnd"/>
      <w:r w:rsidRPr="00D6708A">
        <w:rPr>
          <w:sz w:val="22"/>
          <w:szCs w:val="22"/>
        </w:rPr>
        <w:t xml:space="preserve"> družstvo, ktoré v predchádzajúcej hre zvíťazilo. Pre hod guľou platia rovnaké pravidlá ako pre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>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11. Žiadna už vhodená guľa sa nesmie hádzať znovu, pokiaľ </w:t>
      </w:r>
      <w:proofErr w:type="spellStart"/>
      <w:r w:rsidRPr="00D6708A">
        <w:rPr>
          <w:sz w:val="22"/>
          <w:szCs w:val="22"/>
        </w:rPr>
        <w:t>nieje</w:t>
      </w:r>
      <w:proofErr w:type="spellEnd"/>
      <w:r w:rsidRPr="00D6708A">
        <w:rPr>
          <w:sz w:val="22"/>
          <w:szCs w:val="22"/>
        </w:rPr>
        <w:t xml:space="preserve"> jej pohyb zmenený guľou zo susedného ihriska, divákom atď.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lastRenderedPageBreak/>
        <w:br/>
        <w:t xml:space="preserve">12. Guľa i </w:t>
      </w:r>
      <w:proofErr w:type="spellStart"/>
      <w:r w:rsidRPr="00D6708A">
        <w:rPr>
          <w:sz w:val="22"/>
          <w:szCs w:val="22"/>
        </w:rPr>
        <w:t>košonek</w:t>
      </w:r>
      <w:proofErr w:type="spellEnd"/>
      <w:r w:rsidRPr="00D6708A">
        <w:rPr>
          <w:sz w:val="22"/>
          <w:szCs w:val="22"/>
        </w:rPr>
        <w:t>, ktorý opustí v priebehu hry ihrisko je platný v jeho novom postavení, okrem situácie citovaných v bode 9 a 16. Pokiaľ je ihrisko ohraničené pevnými bariérami, musí sa vyznačiť i tzv. "územie straty", a to min. 30 cm od pevnej bariéry smerom dovnútra ihriska (iba u oficiálnych ihrísk).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13. Guľa je anulovaná, keď sa ocitne v "území straty" aj keď sa odrazí a vráti späť do ihriska. Ostatné gule, ktoré pri ceste spať eventuálne posunie, sa vrátia na svoje pôvodné miesto.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14. Guľa náhodne zastavená divákom či rozhodcom je platná tam, kde sa zastaví. Ak ju zastaví člen družstva, ktorému patrí je anulovaná. Ak ju zastaví súper sú možnosti, z ktorých si môže družstvo, ktoré guľou hodilo vybrať:</w:t>
      </w:r>
      <w:r w:rsidRPr="00D6708A">
        <w:rPr>
          <w:sz w:val="22"/>
          <w:szCs w:val="22"/>
        </w:rPr>
        <w:br/>
        <w:t>Guľa zostane tam, kde sa zastavila</w:t>
      </w:r>
      <w:r w:rsidRPr="00D6708A">
        <w:rPr>
          <w:sz w:val="22"/>
          <w:szCs w:val="22"/>
        </w:rPr>
        <w:br/>
        <w:t>Guľa sa posune v smere jeho pôvodného pohybu, v rámci ihriska.</w:t>
      </w:r>
      <w:r w:rsidRPr="00D6708A">
        <w:rPr>
          <w:sz w:val="22"/>
          <w:szCs w:val="22"/>
        </w:rPr>
        <w:br/>
        <w:t>Hráč, ktorý guľu zastaví úmyselne je diskvalifikovaný, i celé družstvo z tejto časti hry.</w:t>
      </w:r>
      <w:r w:rsidRPr="00D6708A">
        <w:rPr>
          <w:sz w:val="22"/>
          <w:szCs w:val="22"/>
        </w:rPr>
        <w:br/>
        <w:t>Guľa, ktorá je po zastavení náhodou premiestená je navrátená späť.</w:t>
      </w:r>
      <w:r w:rsidRPr="00D6708A">
        <w:rPr>
          <w:sz w:val="22"/>
          <w:szCs w:val="22"/>
        </w:rPr>
        <w:br/>
        <w:t>Pre zamedzenie dohadov je lepšie gule po dopade označiť (ich polohu napr. ryhou do piesku), inak konečné rozhodnutie je na rozhodcovi.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15. Pokiaľ hráč zahrá cudziu guľu, je tato platná, ale musí byť nahradená guľou vlastnou. Pri recidíve je priebeh tejto hry anulovaný.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16. Je povolené z dôvodu merania dočasne odstrániť gule, ale len po ich predchádzajúcom označení.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17. Premeriavať môže len družstvo ktoré je v hre na rade. Rozhodca môže kedykoľvek.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>18. Po ukončení hodov (hry) sú všetky gule ktoré sú odstránené pred sčítaním neplatné, pokiaľ neboli označené.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19. Pokiaľ dve gule, každá patriaca inému družstvu sú rovnako ďaleko od </w:t>
      </w:r>
      <w:proofErr w:type="spellStart"/>
      <w:r w:rsidRPr="00D6708A">
        <w:rPr>
          <w:sz w:val="22"/>
          <w:szCs w:val="22"/>
        </w:rPr>
        <w:t>košonku</w:t>
      </w:r>
      <w:proofErr w:type="spellEnd"/>
      <w:r w:rsidRPr="00D6708A">
        <w:rPr>
          <w:sz w:val="22"/>
          <w:szCs w:val="22"/>
        </w:rPr>
        <w:t xml:space="preserve"> nastávajú tri možnosti:</w:t>
      </w:r>
      <w:r w:rsidRPr="00D6708A">
        <w:rPr>
          <w:sz w:val="22"/>
          <w:szCs w:val="22"/>
        </w:rPr>
        <w:br/>
        <w:t>Pokiaľ žiadne družstvo už nemá gule, hra sa anuluje.</w:t>
      </w:r>
      <w:r w:rsidRPr="00D6708A">
        <w:rPr>
          <w:sz w:val="22"/>
          <w:szCs w:val="22"/>
        </w:rPr>
        <w:br/>
        <w:t>Pokiaľ má guľu len jedno družstvo pokračuje v hre.</w:t>
      </w:r>
      <w:r w:rsidRPr="00D6708A">
        <w:rPr>
          <w:sz w:val="22"/>
          <w:szCs w:val="22"/>
        </w:rPr>
        <w:br/>
        <w:t>Pokiaľ majú gule obidve družstva, hádžu striedavo každý jednu až do rozhodnutia.</w:t>
      </w:r>
      <w:r w:rsidRPr="00D6708A">
        <w:rPr>
          <w:sz w:val="22"/>
          <w:szCs w:val="22"/>
        </w:rPr>
        <w:br/>
        <w:t>Pokiaľ sa ani tak nerozhodne, hra sa anuluje.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20. Družstvo je povinné </w:t>
      </w:r>
      <w:proofErr w:type="spellStart"/>
      <w:r w:rsidRPr="00D6708A">
        <w:rPr>
          <w:sz w:val="22"/>
          <w:szCs w:val="22"/>
        </w:rPr>
        <w:t>započať</w:t>
      </w:r>
      <w:proofErr w:type="spellEnd"/>
      <w:r w:rsidRPr="00D6708A">
        <w:rPr>
          <w:sz w:val="22"/>
          <w:szCs w:val="22"/>
        </w:rPr>
        <w:t xml:space="preserve"> hru do 5-tich minút od vyhlásenia začiatku zápasu. Pokiaľ </w:t>
      </w:r>
      <w:proofErr w:type="spellStart"/>
      <w:r w:rsidRPr="00D6708A">
        <w:rPr>
          <w:sz w:val="22"/>
          <w:szCs w:val="22"/>
        </w:rPr>
        <w:t>nieje</w:t>
      </w:r>
      <w:proofErr w:type="spellEnd"/>
      <w:r w:rsidRPr="00D6708A">
        <w:rPr>
          <w:sz w:val="22"/>
          <w:szCs w:val="22"/>
        </w:rPr>
        <w:t xml:space="preserve"> kompletné, je povinné začať aj bez chýbajúcich členov, bez toho, aby malo k dispozícii jeho gule. Pokiaľ sa hráč dostaví neskôr môže zasiahnuť až do ďalšej hry.</w:t>
      </w:r>
      <w:r w:rsidRPr="00D6708A">
        <w:rPr>
          <w:sz w:val="22"/>
          <w:szCs w:val="22"/>
        </w:rPr>
        <w:br/>
      </w:r>
      <w:r w:rsidRPr="00D6708A">
        <w:rPr>
          <w:sz w:val="22"/>
          <w:szCs w:val="22"/>
        </w:rPr>
        <w:br/>
        <w:t xml:space="preserve">21. Hráči aj diváci sa vyzývajú k chovaniu, ktoré je v medziach pravidiel fair - </w:t>
      </w:r>
      <w:proofErr w:type="spellStart"/>
      <w:r w:rsidRPr="00D6708A">
        <w:rPr>
          <w:sz w:val="22"/>
          <w:szCs w:val="22"/>
        </w:rPr>
        <w:t>play</w:t>
      </w:r>
      <w:proofErr w:type="spellEnd"/>
      <w:r w:rsidRPr="00D6708A">
        <w:rPr>
          <w:sz w:val="22"/>
          <w:szCs w:val="22"/>
        </w:rPr>
        <w:t>. Pri incidentoch hráčov im hrozia nemalé postihy ...</w:t>
      </w:r>
    </w:p>
    <w:p w:rsidR="00D6708A" w:rsidRPr="00D6708A" w:rsidRDefault="00D6708A">
      <w:pPr>
        <w:rPr>
          <w:b/>
        </w:rPr>
      </w:pPr>
      <w:r w:rsidRPr="00D6708A">
        <w:rPr>
          <w:b/>
        </w:rPr>
        <w:t>Bezpečnostné pokyny:</w:t>
      </w:r>
    </w:p>
    <w:p w:rsidR="00D6708A" w:rsidRDefault="00D6708A" w:rsidP="00D6708A">
      <w:r w:rsidRPr="00D6708A">
        <w:t>Pri hre dodržujte základné pravidlá bezpečností, hlavne pri odpaľovaní gulí. Dávajte pozor ani neprišlo k úrazu.!</w:t>
      </w:r>
    </w:p>
    <w:p w:rsidR="00D6708A" w:rsidRPr="00D6708A" w:rsidRDefault="00D6708A" w:rsidP="00D6708A">
      <w:r>
        <w:t xml:space="preserve">Výrobok </w:t>
      </w:r>
      <w:proofErr w:type="spellStart"/>
      <w:r>
        <w:t>nieje</w:t>
      </w:r>
      <w:proofErr w:type="spellEnd"/>
      <w:r>
        <w:t xml:space="preserve"> určený  pre hru detí  bez dozoru dospelej osoby !</w:t>
      </w:r>
    </w:p>
    <w:p w:rsidR="00D6708A" w:rsidRPr="00D6708A" w:rsidRDefault="00D6708A">
      <w:pPr>
        <w:rPr>
          <w:b/>
        </w:rPr>
      </w:pPr>
    </w:p>
    <w:p w:rsidR="00D6708A" w:rsidRPr="00D6708A" w:rsidRDefault="00D6708A"/>
    <w:sectPr w:rsidR="00D6708A" w:rsidRPr="00D6708A" w:rsidSect="00D6708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08A"/>
    <w:rsid w:val="006C366D"/>
    <w:rsid w:val="00D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UNIHAUS 1</dc:creator>
  <cp:lastModifiedBy>PC UNIHAUS 1</cp:lastModifiedBy>
  <cp:revision>1</cp:revision>
  <cp:lastPrinted>2016-08-31T07:29:00Z</cp:lastPrinted>
  <dcterms:created xsi:type="dcterms:W3CDTF">2016-08-31T07:24:00Z</dcterms:created>
  <dcterms:modified xsi:type="dcterms:W3CDTF">2016-08-31T07:29:00Z</dcterms:modified>
</cp:coreProperties>
</file>